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20C801" w14:textId="77777777" w:rsidR="00E74B1A" w:rsidRPr="00711D40" w:rsidRDefault="00F54491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 w:rsidRPr="00711D40">
        <w:rPr>
          <w:rFonts w:ascii="宋体" w:eastAsia="宋体" w:hAnsi="宋体" w:cs="宋体" w:hint="eastAsia"/>
          <w:b/>
          <w:bCs/>
          <w:sz w:val="32"/>
          <w:szCs w:val="32"/>
        </w:rPr>
        <w:t>欢迎同学们选修校特色公选课“常州地方文化”</w:t>
      </w:r>
    </w:p>
    <w:p w14:paraId="2EA5AF79" w14:textId="5477FC9E" w:rsidR="00E74B1A" w:rsidRPr="00711D40" w:rsidRDefault="00F54491">
      <w:pPr>
        <w:spacing w:line="300" w:lineRule="auto"/>
        <w:ind w:firstLineChars="200" w:firstLine="600"/>
        <w:rPr>
          <w:sz w:val="30"/>
          <w:szCs w:val="30"/>
        </w:rPr>
      </w:pPr>
      <w:r w:rsidRPr="00711D40">
        <w:rPr>
          <w:rFonts w:hint="eastAsia"/>
          <w:sz w:val="30"/>
          <w:szCs w:val="30"/>
        </w:rPr>
        <w:t>常州是一座怎样城市，有哪些名人、名胜、名吃、民俗……，课程将带领大家了解脚下这片土地的历史和文化，多角度审视城市发展与文化传承之间的关联。</w:t>
      </w:r>
    </w:p>
    <w:p w14:paraId="25497805" w14:textId="4CF40947" w:rsidR="00E74B1A" w:rsidRPr="00711D40" w:rsidRDefault="00F54491">
      <w:pPr>
        <w:spacing w:line="300" w:lineRule="auto"/>
        <w:ind w:firstLineChars="200" w:firstLine="600"/>
        <w:rPr>
          <w:sz w:val="30"/>
          <w:szCs w:val="30"/>
        </w:rPr>
      </w:pPr>
      <w:r w:rsidRPr="00711D40">
        <w:rPr>
          <w:rFonts w:hint="eastAsia"/>
          <w:sz w:val="30"/>
          <w:szCs w:val="30"/>
        </w:rPr>
        <w:t>特色公选课“常州地方文化”</w:t>
      </w:r>
      <w:r w:rsidRPr="00711D40">
        <w:rPr>
          <w:rFonts w:hint="eastAsia"/>
          <w:color w:val="FF0000"/>
          <w:sz w:val="30"/>
          <w:szCs w:val="30"/>
        </w:rPr>
        <w:t>在</w:t>
      </w:r>
      <w:r w:rsidRPr="00711D40">
        <w:rPr>
          <w:rFonts w:hint="eastAsia"/>
          <w:b/>
          <w:color w:val="FF0000"/>
          <w:sz w:val="30"/>
          <w:szCs w:val="30"/>
          <w:highlight w:val="yellow"/>
        </w:rPr>
        <w:t>中国大学</w:t>
      </w:r>
      <w:r w:rsidRPr="00711D40">
        <w:rPr>
          <w:rFonts w:hint="eastAsia"/>
          <w:b/>
          <w:color w:val="FF0000"/>
          <w:sz w:val="30"/>
          <w:szCs w:val="30"/>
          <w:highlight w:val="yellow"/>
        </w:rPr>
        <w:t>MOOC</w:t>
      </w:r>
      <w:r w:rsidRPr="00711D40">
        <w:rPr>
          <w:rFonts w:hint="eastAsia"/>
          <w:b/>
          <w:color w:val="FF0000"/>
          <w:sz w:val="30"/>
          <w:szCs w:val="30"/>
          <w:highlight w:val="yellow"/>
        </w:rPr>
        <w:t>第</w:t>
      </w:r>
      <w:r w:rsidR="00947709">
        <w:rPr>
          <w:rFonts w:hint="eastAsia"/>
          <w:b/>
          <w:color w:val="FF0000"/>
          <w:sz w:val="30"/>
          <w:szCs w:val="30"/>
          <w:highlight w:val="yellow"/>
        </w:rPr>
        <w:t>1</w:t>
      </w:r>
      <w:r w:rsidR="00147278">
        <w:rPr>
          <w:b/>
          <w:color w:val="FF0000"/>
          <w:sz w:val="30"/>
          <w:szCs w:val="30"/>
          <w:highlight w:val="yellow"/>
        </w:rPr>
        <w:t>3</w:t>
      </w:r>
      <w:r w:rsidRPr="00711D40">
        <w:rPr>
          <w:rFonts w:hint="eastAsia"/>
          <w:b/>
          <w:color w:val="FF0000"/>
          <w:sz w:val="30"/>
          <w:szCs w:val="30"/>
          <w:highlight w:val="yellow"/>
        </w:rPr>
        <w:t>次开放学习</w:t>
      </w:r>
      <w:r w:rsidRPr="00711D40">
        <w:rPr>
          <w:rFonts w:hint="eastAsia"/>
          <w:color w:val="FF0000"/>
          <w:sz w:val="30"/>
          <w:szCs w:val="30"/>
        </w:rPr>
        <w:t>。</w:t>
      </w:r>
      <w:r w:rsidR="00711D40" w:rsidRPr="00711D40">
        <w:rPr>
          <w:rFonts w:hint="eastAsia"/>
          <w:sz w:val="30"/>
          <w:szCs w:val="30"/>
        </w:rPr>
        <w:t>本课程</w:t>
      </w:r>
      <w:r w:rsidRPr="00711D40">
        <w:rPr>
          <w:rFonts w:hint="eastAsia"/>
          <w:sz w:val="30"/>
          <w:szCs w:val="30"/>
        </w:rPr>
        <w:t>获评学校优秀课程团队</w:t>
      </w:r>
      <w:r w:rsidR="00510DB4" w:rsidRPr="00711D40">
        <w:rPr>
          <w:rFonts w:hint="eastAsia"/>
          <w:sz w:val="30"/>
          <w:szCs w:val="30"/>
        </w:rPr>
        <w:t>和</w:t>
      </w:r>
      <w:r w:rsidRPr="00711D40">
        <w:rPr>
          <w:rFonts w:hint="eastAsia"/>
          <w:sz w:val="30"/>
          <w:szCs w:val="30"/>
        </w:rPr>
        <w:t>江苏省在线开放课程</w:t>
      </w:r>
      <w:r w:rsidR="005F4432" w:rsidRPr="00711D40">
        <w:rPr>
          <w:rFonts w:hint="eastAsia"/>
          <w:sz w:val="30"/>
          <w:szCs w:val="30"/>
        </w:rPr>
        <w:t>、江苏省“十四五”精品在线课程</w:t>
      </w:r>
      <w:r w:rsidRPr="00711D40">
        <w:rPr>
          <w:rFonts w:hint="eastAsia"/>
          <w:sz w:val="30"/>
          <w:szCs w:val="30"/>
        </w:rPr>
        <w:t>。</w:t>
      </w:r>
    </w:p>
    <w:p w14:paraId="3CF44D18" w14:textId="18014CE1" w:rsidR="00147278" w:rsidRPr="00147278" w:rsidRDefault="00147278" w:rsidP="00711D40">
      <w:pPr>
        <w:spacing w:line="300" w:lineRule="auto"/>
        <w:ind w:firstLineChars="200" w:firstLine="600"/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147278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本课程作为面向全校同学开设的公共选修课，需完成两步选课，第一在学校教务系统中完成选课，第二在中国大学</w:t>
      </w:r>
      <w:r w:rsidRPr="00147278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MOOC</w:t>
      </w:r>
      <w:r w:rsidRPr="00147278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上完成选课和学习，</w:t>
      </w:r>
      <w:r w:rsidRPr="00147278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MOOC</w:t>
      </w:r>
      <w:r w:rsidRPr="00147278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学习完成，将从慕课堂导出学习成绩，导入学校教务系统，同步生成选修课成绩。如未在教务系统中完成选课，仅在中国大学</w:t>
      </w:r>
      <w:r w:rsidRPr="00147278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MOOC</w:t>
      </w:r>
      <w:r w:rsidRPr="00147278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上完成选课和学习的同学，</w:t>
      </w:r>
      <w:r w:rsidRPr="00147278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MOOC</w:t>
      </w:r>
      <w:r w:rsidRPr="00147278">
        <w:rPr>
          <w:rFonts w:hint="eastAsia"/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成绩可用于学分转换，或在相关课程中取得课程加分。</w:t>
      </w:r>
      <w:r w:rsidRPr="00147278">
        <w:rPr>
          <w:bCs/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cr/>
      </w:r>
      <w:bookmarkStart w:id="0" w:name="_GoBack"/>
      <w:bookmarkEnd w:id="0"/>
    </w:p>
    <w:p w14:paraId="2FAF7A79" w14:textId="77777777" w:rsidR="00E74B1A" w:rsidRPr="00711D40" w:rsidRDefault="00E74B1A">
      <w:pPr>
        <w:jc w:val="center"/>
        <w:rPr>
          <w:rFonts w:ascii="宋体" w:eastAsia="宋体" w:hAnsi="宋体" w:cs="宋体"/>
          <w:color w:val="FF0000"/>
          <w:sz w:val="24"/>
        </w:rPr>
      </w:pPr>
    </w:p>
    <w:sectPr w:rsidR="00E74B1A" w:rsidRPr="00711D40" w:rsidSect="00B74FDC">
      <w:pgSz w:w="11906" w:h="16838"/>
      <w:pgMar w:top="1270" w:right="1463" w:bottom="1270" w:left="1463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AEE7A5" w14:textId="77777777" w:rsidR="00AF24EF" w:rsidRDefault="00AF24EF" w:rsidP="00CA50D0">
      <w:r>
        <w:separator/>
      </w:r>
    </w:p>
  </w:endnote>
  <w:endnote w:type="continuationSeparator" w:id="0">
    <w:p w14:paraId="267842AE" w14:textId="77777777" w:rsidR="00AF24EF" w:rsidRDefault="00AF24EF" w:rsidP="00CA5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B433C1" w14:textId="77777777" w:rsidR="00AF24EF" w:rsidRDefault="00AF24EF" w:rsidP="00CA50D0">
      <w:r>
        <w:separator/>
      </w:r>
    </w:p>
  </w:footnote>
  <w:footnote w:type="continuationSeparator" w:id="0">
    <w:p w14:paraId="7E4748CD" w14:textId="77777777" w:rsidR="00AF24EF" w:rsidRDefault="00AF24EF" w:rsidP="00CA5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FF19252"/>
    <w:multiLevelType w:val="singleLevel"/>
    <w:tmpl w:val="AFF1925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D8EB7009"/>
    <w:multiLevelType w:val="singleLevel"/>
    <w:tmpl w:val="D8EB7009"/>
    <w:lvl w:ilvl="0">
      <w:start w:val="1"/>
      <w:numFmt w:val="decimal"/>
      <w:suff w:val="nothing"/>
      <w:lvlText w:val="（%1）"/>
      <w:lvlJc w:val="left"/>
      <w:pPr>
        <w:ind w:left="420"/>
      </w:pPr>
    </w:lvl>
  </w:abstractNum>
  <w:abstractNum w:abstractNumId="2" w15:restartNumberingAfterBreak="0">
    <w:nsid w:val="0C944896"/>
    <w:multiLevelType w:val="singleLevel"/>
    <w:tmpl w:val="0C944896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5A52BB4"/>
    <w:rsid w:val="000C0697"/>
    <w:rsid w:val="0010354C"/>
    <w:rsid w:val="0014139A"/>
    <w:rsid w:val="00147278"/>
    <w:rsid w:val="001A508A"/>
    <w:rsid w:val="001C48EB"/>
    <w:rsid w:val="002A05B1"/>
    <w:rsid w:val="002E181F"/>
    <w:rsid w:val="00350E40"/>
    <w:rsid w:val="004B34D9"/>
    <w:rsid w:val="00510DB4"/>
    <w:rsid w:val="005E1EA0"/>
    <w:rsid w:val="005F4432"/>
    <w:rsid w:val="00604472"/>
    <w:rsid w:val="00683B7A"/>
    <w:rsid w:val="006C2DDC"/>
    <w:rsid w:val="006E0A4C"/>
    <w:rsid w:val="006E4CDE"/>
    <w:rsid w:val="00711D40"/>
    <w:rsid w:val="00841362"/>
    <w:rsid w:val="008A7B27"/>
    <w:rsid w:val="00947709"/>
    <w:rsid w:val="00967DEB"/>
    <w:rsid w:val="00981699"/>
    <w:rsid w:val="009F729A"/>
    <w:rsid w:val="00A021E0"/>
    <w:rsid w:val="00AF24EF"/>
    <w:rsid w:val="00B00C4D"/>
    <w:rsid w:val="00B24CCB"/>
    <w:rsid w:val="00B36BAF"/>
    <w:rsid w:val="00B74FDC"/>
    <w:rsid w:val="00B80757"/>
    <w:rsid w:val="00BC2A79"/>
    <w:rsid w:val="00BF56E7"/>
    <w:rsid w:val="00C41502"/>
    <w:rsid w:val="00CA50D0"/>
    <w:rsid w:val="00D34F4D"/>
    <w:rsid w:val="00E47263"/>
    <w:rsid w:val="00E74B1A"/>
    <w:rsid w:val="00F32B5E"/>
    <w:rsid w:val="00F54491"/>
    <w:rsid w:val="00F566EB"/>
    <w:rsid w:val="00F7179E"/>
    <w:rsid w:val="00F86FCA"/>
    <w:rsid w:val="00F948F5"/>
    <w:rsid w:val="00FD4412"/>
    <w:rsid w:val="01814CF2"/>
    <w:rsid w:val="059E4213"/>
    <w:rsid w:val="0D2E47C8"/>
    <w:rsid w:val="1485546E"/>
    <w:rsid w:val="19C3465F"/>
    <w:rsid w:val="1C5B30F3"/>
    <w:rsid w:val="21C17BB5"/>
    <w:rsid w:val="268F7FA6"/>
    <w:rsid w:val="29EE3237"/>
    <w:rsid w:val="2A0D4224"/>
    <w:rsid w:val="2BA1664E"/>
    <w:rsid w:val="302019BB"/>
    <w:rsid w:val="39E37475"/>
    <w:rsid w:val="428B5E3E"/>
    <w:rsid w:val="45A52BB4"/>
    <w:rsid w:val="54C641E4"/>
    <w:rsid w:val="569D72C6"/>
    <w:rsid w:val="62662B3A"/>
    <w:rsid w:val="68796ABF"/>
    <w:rsid w:val="6B560D24"/>
    <w:rsid w:val="7034089D"/>
    <w:rsid w:val="71F500FC"/>
    <w:rsid w:val="773B7E1B"/>
    <w:rsid w:val="7BAA34F8"/>
    <w:rsid w:val="7D65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31722B72"/>
  <w15:docId w15:val="{5402FEB4-E33C-439F-B650-3170FA5C0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FD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74F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qFormat/>
    <w:rsid w:val="00B74FDC"/>
    <w:rPr>
      <w:color w:val="0000FF"/>
      <w:u w:val="single"/>
    </w:rPr>
  </w:style>
  <w:style w:type="paragraph" w:styleId="a5">
    <w:name w:val="header"/>
    <w:basedOn w:val="a"/>
    <w:link w:val="a6"/>
    <w:rsid w:val="00CA50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CA50D0"/>
    <w:rPr>
      <w:kern w:val="2"/>
      <w:sz w:val="18"/>
      <w:szCs w:val="18"/>
    </w:rPr>
  </w:style>
  <w:style w:type="paragraph" w:styleId="a7">
    <w:name w:val="footer"/>
    <w:basedOn w:val="a"/>
    <w:link w:val="a8"/>
    <w:rsid w:val="00CA50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CA50D0"/>
    <w:rPr>
      <w:kern w:val="2"/>
      <w:sz w:val="18"/>
      <w:szCs w:val="18"/>
    </w:rPr>
  </w:style>
  <w:style w:type="paragraph" w:styleId="a9">
    <w:name w:val="Balloon Text"/>
    <w:basedOn w:val="a"/>
    <w:link w:val="aa"/>
    <w:rsid w:val="0010354C"/>
    <w:rPr>
      <w:sz w:val="18"/>
      <w:szCs w:val="18"/>
    </w:rPr>
  </w:style>
  <w:style w:type="character" w:customStyle="1" w:styleId="aa">
    <w:name w:val="批注框文本 字符"/>
    <w:basedOn w:val="a0"/>
    <w:link w:val="a9"/>
    <w:rsid w:val="0010354C"/>
    <w:rPr>
      <w:kern w:val="2"/>
      <w:sz w:val="18"/>
      <w:szCs w:val="18"/>
    </w:rPr>
  </w:style>
  <w:style w:type="paragraph" w:styleId="ab">
    <w:name w:val="Normal (Web)"/>
    <w:basedOn w:val="a"/>
    <w:uiPriority w:val="99"/>
    <w:unhideWhenUsed/>
    <w:rsid w:val="006C2DD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琳琳MA</dc:creator>
  <cp:lastModifiedBy>微软用户</cp:lastModifiedBy>
  <cp:revision>2</cp:revision>
  <dcterms:created xsi:type="dcterms:W3CDTF">2026-03-03T06:28:00Z</dcterms:created>
  <dcterms:modified xsi:type="dcterms:W3CDTF">2026-03-03T06:28:00Z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CEE77078DDB542FABA9AB8167BD42E36</vt:lpwstr>
  </property>
</Properties>
</file>